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     G         C      G      C … 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Mans patvērums un mana pils.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Ir Dievs, Tam uzticos.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Ar Viņu drošs mans ceļojums.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Pat brīžos tumšākos.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Kad naidnieks uzbrūk vairogs mans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ir Dieva svētais Vārds.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Kat tūkstoši visapkārt krīt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Es esmu neaizskarts.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Šī drošība ko Dievs man dod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ir svēta, mūžīga.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Pie Viņa vēlos vienmēr būt,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iet Viņa vadībā.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Em             C        D     Em    D  ,   G  C G C .. 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Viņš ir mans ceļa vadonis,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kas visu zin un redz.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Un mīlestība brīnišķā kā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spārniem mani sedz.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76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- coral - Viņš ir mans ceļa vadonis.docx</dc:title>
</cp:coreProperties>
</file>