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D A G A 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G A x 2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 xml:space="preserve">D</w:t>
        <w:tab/>
        <w:tab/>
        <w:t xml:space="preserve">                </w:t>
        <w:tab/>
        <w:t xml:space="preserve">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Vien Kristū man ir cerība,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 xml:space="preserve">G</w:t>
        <w:tab/>
        <w:t xml:space="preserve">                  </w:t>
        <w:tab/>
        <w:t xml:space="preserve">A</w:t>
        <w:tab/>
        <w:t xml:space="preserve">       </w:t>
        <w:tab/>
        <w:t xml:space="preserve">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Viņš mana gaisma un mans spēks.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  <w:tab/>
        <w:t xml:space="preserve">          </w:t>
      </w:r>
      <w:r w:rsidRPr="00000000" w:rsidR="00000000" w:rsidDel="00000000">
        <w:rPr>
          <w:sz w:val="24"/>
          <w:rtl w:val="0"/>
        </w:rPr>
        <w:t xml:space="preserve">      </w:t>
      </w: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Viņš stūrakmens un stiprā klints,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G</w:t>
      </w: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A             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Pamats drošs un nemainīgs.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  <w:t xml:space="preserve">G</w:t>
        <w:tab/>
        <w:tab/>
        <w:t xml:space="preserve">              </w:t>
      </w:r>
      <w:r w:rsidRPr="00000000" w:rsidR="00000000" w:rsidDel="00000000">
        <w:rPr>
          <w:sz w:val="24"/>
          <w:rtl w:val="0"/>
        </w:rPr>
        <w:t xml:space="preserve">  </w:t>
      </w: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</w:r>
      <w:r w:rsidRPr="00000000" w:rsidR="00000000" w:rsidDel="00000000">
        <w:rPr>
          <w:sz w:val="24"/>
          <w:rtl w:val="0"/>
        </w:rPr>
        <w:t xml:space="preserve">A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Kāds mīlestības dziļums, miers,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  <w:t xml:space="preserve">G</w:t>
        <w:tab/>
        <w:tab/>
        <w:t xml:space="preserve">          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Kad raizes, bailes atstājas,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  <w:t xml:space="preserve">D</w:t>
        <w:tab/>
        <w:tab/>
        <w:t xml:space="preserve">                  </w:t>
        <w:tab/>
        <w:t xml:space="preserve">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Mans Mierinātājs un mans viss,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 xml:space="preserve">G</w:t>
        <w:tab/>
        <w:tab/>
        <w:t xml:space="preserve">A</w:t>
      </w:r>
      <w:r w:rsidRPr="00000000" w:rsidR="00000000" w:rsidDel="00000000">
        <w:rPr>
          <w:sz w:val="24"/>
          <w:rtl w:val="0"/>
        </w:rPr>
        <w:t xml:space="preserve">         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Viņa mīlestībā pastāvu.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Pat Kristus bērnā dzimušā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Mājoja Dieva pilnība.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Viņš glāba tos, kas nievājaf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Šo taisnošanas dāvanu.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Pie krusta Jēzum nomirstot,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Ir Dieva dusmas remdētas,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Jo uzlikts Viņam bij’ viss sods,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Dzīvoju Kristus nāves dēļ.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Viņa miesas zemē guldīja,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Pasaules gaismu tumsībā,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Līdz stiprā spēkā dienā trešajā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No kapa augšāmcēlās Viņš.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Un tagad valda Viņš uzvarā,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Ir grēka lāsts pār mani dzēsts.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Es tagad Viņa un Viņš mans,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Atpirkts ar Kristus asinīm.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Bez nāves bailēm, no vainas brīvs,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Tas Kristus spēks, kas manī mīt.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Ir līdz pat dienai pēdējai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Jēzus rokās liktens mans.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Ne elles spēks, ne cilvēks kāds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No Viņa rokām izraut spēs,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Līdz otrreiz nāks Viņš mājās sauks,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sz w:val="24"/>
          <w:vertAlign w:val="baseline"/>
          <w:rtl w:val="0"/>
        </w:rPr>
        <w:t xml:space="preserve">Tik Kristus spēkā dzīvošu.</w:t>
      </w:r>
      <w:r w:rsidRPr="00000000" w:rsidR="00000000" w:rsidDel="00000000">
        <w:rPr>
          <w:rtl w:val="0"/>
        </w:rPr>
      </w:r>
    </w:p>
    <w:sectPr>
      <w:pgSz w:w="11906" w:h="16838"/>
      <w:pgMar w:left="748" w:right="1800" w:top="485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 Kristuu man ir ceriiba.doc.docx</dc:title>
</cp:coreProperties>
</file>